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0AE8" w:rsidP="00120AE8">
      <w:pPr>
        <w:pStyle w:val="Title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20AE8" w:rsidP="00120AE8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120AE8" w:rsidP="00120AE8">
      <w:pPr>
        <w:jc w:val="center"/>
        <w:rPr>
          <w:sz w:val="28"/>
          <w:szCs w:val="28"/>
        </w:rPr>
      </w:pPr>
    </w:p>
    <w:p w:rsidR="00120AE8" w:rsidP="00120A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</w:t>
      </w:r>
      <w:r w:rsidR="00A918EE">
        <w:rPr>
          <w:sz w:val="28"/>
          <w:szCs w:val="28"/>
        </w:rPr>
        <w:t>05 мая</w:t>
      </w:r>
      <w:r>
        <w:rPr>
          <w:sz w:val="28"/>
          <w:szCs w:val="28"/>
        </w:rPr>
        <w:t xml:space="preserve"> 2026 года  </w:t>
      </w:r>
    </w:p>
    <w:p w:rsidR="00120AE8" w:rsidP="00120AE8">
      <w:pPr>
        <w:jc w:val="both"/>
        <w:rPr>
          <w:sz w:val="28"/>
          <w:szCs w:val="28"/>
        </w:rPr>
      </w:pPr>
    </w:p>
    <w:p w:rsidR="00A918EE" w:rsidRPr="00A918EE" w:rsidP="00A918EE">
      <w:pPr>
        <w:ind w:firstLine="567"/>
        <w:jc w:val="both"/>
        <w:rPr>
          <w:sz w:val="28"/>
          <w:szCs w:val="28"/>
        </w:rPr>
      </w:pPr>
      <w:r w:rsidRPr="00A918EE"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исполняя обязанности мирового судьи судебного участка № 5 Ханты-Мансийского судебного района, </w:t>
      </w:r>
    </w:p>
    <w:p w:rsidR="00120AE8" w:rsidP="00120A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A918EE">
        <w:rPr>
          <w:sz w:val="28"/>
          <w:szCs w:val="28"/>
        </w:rPr>
        <w:t>490-2805</w:t>
      </w:r>
      <w:r>
        <w:rPr>
          <w:sz w:val="28"/>
          <w:szCs w:val="28"/>
        </w:rPr>
        <w:t xml:space="preserve">/2026, возбужденное по ч.3 ст.12.8 КоАП РФ в отношении </w:t>
      </w:r>
      <w:r w:rsidR="00A918EE">
        <w:rPr>
          <w:b/>
          <w:sz w:val="28"/>
          <w:szCs w:val="28"/>
        </w:rPr>
        <w:t>Парахина</w:t>
      </w:r>
      <w:r w:rsidR="00A918EE">
        <w:rPr>
          <w:b/>
          <w:sz w:val="28"/>
          <w:szCs w:val="28"/>
        </w:rPr>
        <w:t xml:space="preserve"> </w:t>
      </w:r>
      <w:r w:rsidR="0000759C">
        <w:rPr>
          <w:b/>
          <w:sz w:val="26"/>
          <w:szCs w:val="26"/>
        </w:rPr>
        <w:t>***</w:t>
      </w:r>
      <w:r w:rsidR="00B52506">
        <w:rPr>
          <w:sz w:val="28"/>
          <w:szCs w:val="28"/>
        </w:rPr>
        <w:t>,</w:t>
      </w:r>
    </w:p>
    <w:p w:rsidR="00120AE8" w:rsidP="00120AE8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120AE8" w:rsidP="00120AE8">
      <w:pPr>
        <w:ind w:firstLine="567"/>
        <w:jc w:val="center"/>
        <w:rPr>
          <w:sz w:val="28"/>
          <w:szCs w:val="28"/>
        </w:rPr>
      </w:pPr>
    </w:p>
    <w:p w:rsidR="00120AE8" w:rsidP="00120AE8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Парахин</w:t>
      </w:r>
      <w:r>
        <w:rPr>
          <w:sz w:val="28"/>
          <w:szCs w:val="28"/>
        </w:rPr>
        <w:t xml:space="preserve"> К.А.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04.05</w:t>
      </w:r>
      <w:r>
        <w:rPr>
          <w:sz w:val="28"/>
          <w:szCs w:val="28"/>
        </w:rPr>
        <w:t xml:space="preserve">.2026 около 22 часов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минут </w:t>
      </w:r>
      <w:r w:rsidR="0000759C">
        <w:rPr>
          <w:b/>
          <w:szCs w:val="26"/>
        </w:rPr>
        <w:t>**</w:t>
      </w:r>
      <w:r w:rsidR="0000759C">
        <w:rPr>
          <w:b/>
          <w:szCs w:val="26"/>
        </w:rPr>
        <w:t xml:space="preserve">* </w:t>
      </w:r>
      <w:r>
        <w:rPr>
          <w:sz w:val="28"/>
          <w:szCs w:val="28"/>
        </w:rPr>
        <w:t xml:space="preserve"> управлял</w:t>
      </w:r>
      <w:r>
        <w:rPr>
          <w:sz w:val="28"/>
          <w:szCs w:val="28"/>
        </w:rPr>
        <w:t xml:space="preserve"> транспортным средством «</w:t>
      </w:r>
      <w:r>
        <w:rPr>
          <w:sz w:val="28"/>
          <w:szCs w:val="28"/>
        </w:rPr>
        <w:t>Мазда СХ-5</w:t>
      </w:r>
      <w:r>
        <w:rPr>
          <w:sz w:val="28"/>
          <w:szCs w:val="28"/>
        </w:rPr>
        <w:t xml:space="preserve">», регистрационный знак </w:t>
      </w:r>
      <w:r w:rsidR="0000759C">
        <w:rPr>
          <w:b/>
          <w:szCs w:val="26"/>
        </w:rPr>
        <w:t>***</w:t>
      </w:r>
      <w:r>
        <w:rPr>
          <w:sz w:val="28"/>
          <w:szCs w:val="28"/>
        </w:rPr>
        <w:t xml:space="preserve">, находясь в состоянии алкогольного опьянения не имеющий права управления указанным транспортным средством в нарушение п.2.7, </w:t>
      </w:r>
      <w:r>
        <w:rPr>
          <w:sz w:val="28"/>
          <w:szCs w:val="28"/>
        </w:rPr>
        <w:t>п.п</w:t>
      </w:r>
      <w:r>
        <w:rPr>
          <w:sz w:val="28"/>
          <w:szCs w:val="28"/>
        </w:rPr>
        <w:t>. 2.1.1 ПДД РФ.</w:t>
      </w:r>
    </w:p>
    <w:p w:rsidR="00120AE8" w:rsidP="00120AE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A918EE">
        <w:rPr>
          <w:sz w:val="28"/>
          <w:szCs w:val="28"/>
        </w:rPr>
        <w:t>Парахин</w:t>
      </w:r>
      <w:r w:rsidR="00A918EE">
        <w:rPr>
          <w:sz w:val="28"/>
          <w:szCs w:val="28"/>
        </w:rPr>
        <w:t xml:space="preserve"> К.А.</w:t>
      </w:r>
      <w:r>
        <w:rPr>
          <w:sz w:val="28"/>
          <w:szCs w:val="28"/>
        </w:rPr>
        <w:t xml:space="preserve"> правом на юридическую помощь защитника не воспользовался, вину признал, пояснил, что инвалидность 1,2 группы не имеет, дополнений по существу правонарушения не указал.</w:t>
      </w:r>
    </w:p>
    <w:p w:rsidR="00120AE8" w:rsidP="00120A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установил следующее.</w:t>
      </w:r>
    </w:p>
    <w:p w:rsidR="00120AE8" w:rsidP="00120A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</w:t>
      </w:r>
      <w:hyperlink r:id="rId4" w:history="1">
        <w:r>
          <w:rPr>
            <w:rStyle w:val="Hyperlink"/>
            <w:sz w:val="28"/>
            <w:szCs w:val="28"/>
          </w:rPr>
          <w:t>пункта 2.</w:t>
        </w:r>
      </w:hyperlink>
      <w:r>
        <w:rPr>
          <w:sz w:val="28"/>
          <w:szCs w:val="28"/>
        </w:rPr>
        <w:t xml:space="preserve">7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 xml:space="preserve">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120AE8" w:rsidP="00120A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sz w:val="28"/>
            <w:szCs w:val="28"/>
          </w:rPr>
          <w:t>частью 3 статьи 12.</w:t>
        </w:r>
      </w:hyperlink>
      <w:r>
        <w:rPr>
          <w:sz w:val="28"/>
          <w:szCs w:val="28"/>
        </w:rPr>
        <w:t>8 КоАП РФ административным правонарушением признается управление транспортным средством водителем, находящимся в состоянии опьянения и не имеющи</w:t>
      </w:r>
      <w:r w:rsidR="00285A56">
        <w:rPr>
          <w:sz w:val="28"/>
          <w:szCs w:val="28"/>
        </w:rPr>
        <w:t xml:space="preserve">м права управления транспортным </w:t>
      </w:r>
      <w:r>
        <w:rPr>
          <w:sz w:val="28"/>
          <w:szCs w:val="28"/>
        </w:rPr>
        <w:t>средством либо лишенным прав управления транспортным средством.</w:t>
      </w:r>
    </w:p>
    <w:p w:rsidR="00120AE8" w:rsidP="00120AE8">
      <w:pPr>
        <w:pStyle w:val="a1"/>
        <w:ind w:left="0" w:firstLine="567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Виновность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A918EE">
        <w:rPr>
          <w:rFonts w:ascii="Times New Roman" w:hAnsi="Times New Roman"/>
          <w:i w:val="0"/>
          <w:color w:val="auto"/>
          <w:sz w:val="28"/>
          <w:szCs w:val="28"/>
        </w:rPr>
        <w:t>Парахина</w:t>
      </w:r>
      <w:r w:rsidR="00A918EE">
        <w:rPr>
          <w:rFonts w:ascii="Times New Roman" w:hAnsi="Times New Roman"/>
          <w:i w:val="0"/>
          <w:color w:val="auto"/>
          <w:sz w:val="28"/>
          <w:szCs w:val="28"/>
        </w:rPr>
        <w:t xml:space="preserve"> К.А.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 w:rsidR="00120AE8" w:rsidP="00120AE8">
      <w:pPr>
        <w:pStyle w:val="a1"/>
        <w:ind w:left="0" w:firstLine="567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1)Протоколом об административном правонарушении.</w:t>
      </w:r>
    </w:p>
    <w:p w:rsidR="00120AE8" w:rsidP="00120AE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2)Протоколом об отстранении от управления транспортным средством. </w:t>
      </w:r>
    </w:p>
    <w:p w:rsidR="00120AE8" w:rsidRPr="00120AE8" w:rsidP="00120AE8">
      <w:pPr>
        <w:pStyle w:val="a1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3)</w:t>
      </w:r>
      <w:r w:rsidRPr="00120AE8">
        <w:rPr>
          <w:iCs w:val="0"/>
          <w:sz w:val="28"/>
          <w:szCs w:val="28"/>
        </w:rPr>
        <w:t xml:space="preserve"> </w:t>
      </w:r>
      <w:r w:rsidRPr="00120AE8">
        <w:rPr>
          <w:rFonts w:ascii="Times New Roman" w:hAnsi="Times New Roman"/>
          <w:i w:val="0"/>
          <w:color w:val="auto"/>
          <w:sz w:val="28"/>
          <w:szCs w:val="28"/>
        </w:rPr>
        <w:t xml:space="preserve">освидетельствования на состояние алкогольного опьянения, согласно которому у </w:t>
      </w:r>
      <w:r w:rsidR="00A918EE">
        <w:rPr>
          <w:rFonts w:ascii="Times New Roman" w:hAnsi="Times New Roman"/>
          <w:i w:val="0"/>
          <w:color w:val="auto"/>
          <w:sz w:val="28"/>
          <w:szCs w:val="28"/>
        </w:rPr>
        <w:t>Парахина</w:t>
      </w:r>
      <w:r w:rsidR="00A918EE">
        <w:rPr>
          <w:rFonts w:ascii="Times New Roman" w:hAnsi="Times New Roman"/>
          <w:i w:val="0"/>
          <w:color w:val="auto"/>
          <w:sz w:val="28"/>
          <w:szCs w:val="28"/>
        </w:rPr>
        <w:t xml:space="preserve"> К.А.</w:t>
      </w:r>
      <w:r w:rsidRPr="00120AE8">
        <w:rPr>
          <w:rFonts w:ascii="Times New Roman" w:hAnsi="Times New Roman"/>
          <w:i w:val="0"/>
          <w:color w:val="auto"/>
          <w:sz w:val="28"/>
          <w:szCs w:val="28"/>
        </w:rPr>
        <w:t xml:space="preserve"> установлено состояние опьянения (0,</w:t>
      </w:r>
      <w:r w:rsidR="00A918EE">
        <w:rPr>
          <w:rFonts w:ascii="Times New Roman" w:hAnsi="Times New Roman"/>
          <w:i w:val="0"/>
          <w:color w:val="auto"/>
          <w:sz w:val="28"/>
          <w:szCs w:val="28"/>
        </w:rPr>
        <w:t>934</w:t>
      </w:r>
      <w:r w:rsidRPr="00120AE8">
        <w:rPr>
          <w:rFonts w:ascii="Times New Roman" w:hAnsi="Times New Roman"/>
          <w:i w:val="0"/>
          <w:color w:val="auto"/>
          <w:sz w:val="28"/>
          <w:szCs w:val="28"/>
        </w:rPr>
        <w:t xml:space="preserve"> мг/л); с результатом он ознакомлен и согласен. Водитель информирован о порядке освидетельствования, целостности клейма государственного </w:t>
      </w:r>
      <w:r w:rsidRPr="00120AE8">
        <w:rPr>
          <w:rFonts w:ascii="Times New Roman" w:hAnsi="Times New Roman"/>
          <w:i w:val="0"/>
          <w:color w:val="auto"/>
          <w:sz w:val="28"/>
          <w:szCs w:val="28"/>
        </w:rPr>
        <w:t>поверителя</w:t>
      </w:r>
      <w:r w:rsidRPr="00120AE8">
        <w:rPr>
          <w:rFonts w:ascii="Times New Roman" w:hAnsi="Times New Roman"/>
          <w:i w:val="0"/>
          <w:color w:val="auto"/>
          <w:sz w:val="28"/>
          <w:szCs w:val="28"/>
        </w:rPr>
        <w:t xml:space="preserve">, наличии свидетельства о поверке или записи о поверке в паспорте технического средства измерения. </w:t>
      </w:r>
    </w:p>
    <w:p w:rsidR="00120AE8" w:rsidRPr="00120AE8" w:rsidP="00120AE8">
      <w:pPr>
        <w:ind w:firstLine="567"/>
        <w:jc w:val="both"/>
        <w:rPr>
          <w:b/>
          <w:color w:val="000000"/>
          <w:sz w:val="28"/>
          <w:szCs w:val="28"/>
        </w:rPr>
      </w:pPr>
      <w:r w:rsidRPr="00120AE8">
        <w:rPr>
          <w:sz w:val="28"/>
          <w:szCs w:val="28"/>
        </w:rPr>
        <w:t>4)</w:t>
      </w:r>
      <w:r w:rsidRPr="00120AE8">
        <w:rPr>
          <w:color w:val="000000"/>
          <w:sz w:val="28"/>
          <w:szCs w:val="28"/>
        </w:rPr>
        <w:t xml:space="preserve">Представленной с протоколом об административном правонарушении видеозаписью, </w:t>
      </w:r>
      <w:r w:rsidRPr="00120AE8">
        <w:rPr>
          <w:sz w:val="28"/>
          <w:szCs w:val="28"/>
        </w:rPr>
        <w:t xml:space="preserve">из которой следует, что </w:t>
      </w:r>
      <w:r w:rsidR="00A918EE">
        <w:rPr>
          <w:sz w:val="28"/>
          <w:szCs w:val="28"/>
        </w:rPr>
        <w:t>Парахину</w:t>
      </w:r>
      <w:r w:rsidR="00A918EE">
        <w:rPr>
          <w:sz w:val="28"/>
          <w:szCs w:val="28"/>
        </w:rPr>
        <w:t xml:space="preserve"> К.А.</w:t>
      </w:r>
      <w:r w:rsidRPr="00120AE8">
        <w:rPr>
          <w:sz w:val="28"/>
          <w:szCs w:val="28"/>
        </w:rPr>
        <w:t xml:space="preserve"> разъяснены ст.51 Конституции РФ и ст.25.1 КоАП РФ; водитель был информирован о порядке освидетельствования, целостности клейма государственного </w:t>
      </w:r>
      <w:r w:rsidRPr="00120AE8">
        <w:rPr>
          <w:sz w:val="28"/>
          <w:szCs w:val="28"/>
        </w:rPr>
        <w:t>поверителя</w:t>
      </w:r>
      <w:r w:rsidRPr="00120AE8">
        <w:rPr>
          <w:sz w:val="28"/>
          <w:szCs w:val="28"/>
        </w:rPr>
        <w:t xml:space="preserve">, наличии свидетельства о поверке. </w:t>
      </w:r>
      <w:r w:rsidR="00A918EE">
        <w:rPr>
          <w:sz w:val="28"/>
          <w:szCs w:val="28"/>
        </w:rPr>
        <w:t>Парахин</w:t>
      </w:r>
      <w:r w:rsidR="00A918EE">
        <w:rPr>
          <w:sz w:val="28"/>
          <w:szCs w:val="28"/>
        </w:rPr>
        <w:t xml:space="preserve"> К.А.</w:t>
      </w:r>
      <w:r w:rsidRPr="00120AE8">
        <w:rPr>
          <w:sz w:val="28"/>
          <w:szCs w:val="28"/>
        </w:rPr>
        <w:t xml:space="preserve"> прошел освидетельствование на состояние алкогольного опьянения с результатом 0,</w:t>
      </w:r>
      <w:r w:rsidR="00A918EE">
        <w:rPr>
          <w:sz w:val="28"/>
          <w:szCs w:val="28"/>
        </w:rPr>
        <w:t>934</w:t>
      </w:r>
      <w:r w:rsidRPr="00120AE8">
        <w:rPr>
          <w:sz w:val="28"/>
          <w:szCs w:val="28"/>
        </w:rPr>
        <w:t xml:space="preserve"> мг/л. Освидетельствование водителя осуществлено должностным лицом ДПС ГИБДД.</w:t>
      </w:r>
    </w:p>
    <w:p w:rsidR="00120AE8" w:rsidRPr="00120AE8" w:rsidP="00120AE8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120AE8">
        <w:rPr>
          <w:iCs/>
          <w:sz w:val="28"/>
          <w:szCs w:val="28"/>
        </w:rPr>
        <w:t>5)Чеком от прибора с результатом теста, согласно которому результаты анализа составили 0,</w:t>
      </w:r>
      <w:r w:rsidR="00A918EE">
        <w:rPr>
          <w:iCs/>
          <w:sz w:val="28"/>
          <w:szCs w:val="28"/>
        </w:rPr>
        <w:t>934</w:t>
      </w:r>
      <w:r w:rsidRPr="00120AE8">
        <w:rPr>
          <w:iCs/>
          <w:sz w:val="28"/>
          <w:szCs w:val="28"/>
        </w:rPr>
        <w:t xml:space="preserve"> мг/л;</w:t>
      </w:r>
    </w:p>
    <w:p w:rsidR="00120AE8" w:rsidRPr="00120AE8" w:rsidP="00120AE8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120AE8">
        <w:rPr>
          <w:iCs/>
          <w:sz w:val="28"/>
          <w:szCs w:val="28"/>
        </w:rPr>
        <w:t>6)Рапортами инспекторов ДПС ГИБДД, СД-диском с видеозаписью, подтверждающими факт управления транспортным средством.</w:t>
      </w:r>
    </w:p>
    <w:p w:rsidR="00120AE8" w:rsidRPr="00120AE8" w:rsidP="00120AE8">
      <w:pPr>
        <w:ind w:firstLine="567"/>
        <w:jc w:val="both"/>
        <w:rPr>
          <w:sz w:val="28"/>
          <w:szCs w:val="28"/>
        </w:rPr>
      </w:pPr>
      <w:r w:rsidRPr="00120AE8">
        <w:rPr>
          <w:sz w:val="28"/>
          <w:szCs w:val="28"/>
        </w:rPr>
        <w:t>7)Протоколом задержания транспортного средства.</w:t>
      </w:r>
    </w:p>
    <w:p w:rsidR="00120AE8" w:rsidP="00120AE8">
      <w:pPr>
        <w:ind w:firstLine="567"/>
        <w:jc w:val="both"/>
        <w:rPr>
          <w:color w:val="000000" w:themeColor="text1"/>
          <w:sz w:val="28"/>
          <w:szCs w:val="28"/>
        </w:rPr>
      </w:pPr>
      <w:r w:rsidRPr="00120AE8">
        <w:rPr>
          <w:color w:val="000000" w:themeColor="text1"/>
          <w:sz w:val="28"/>
          <w:szCs w:val="28"/>
        </w:rPr>
        <w:t>8)Справкой</w:t>
      </w:r>
      <w:r w:rsidRPr="00120AE8">
        <w:rPr>
          <w:color w:val="000000" w:themeColor="text1"/>
          <w:sz w:val="28"/>
          <w:szCs w:val="28"/>
        </w:rPr>
        <w:t xml:space="preserve">, согласно которой </w:t>
      </w:r>
      <w:r w:rsidR="00A918EE">
        <w:rPr>
          <w:color w:val="000000" w:themeColor="text1"/>
          <w:sz w:val="28"/>
          <w:szCs w:val="28"/>
        </w:rPr>
        <w:t>Парахину</w:t>
      </w:r>
      <w:r w:rsidR="00A918EE">
        <w:rPr>
          <w:color w:val="000000" w:themeColor="text1"/>
          <w:sz w:val="28"/>
          <w:szCs w:val="28"/>
        </w:rPr>
        <w:t xml:space="preserve"> К.А.</w:t>
      </w:r>
      <w:r w:rsidRPr="00120AE8">
        <w:rPr>
          <w:color w:val="000000" w:themeColor="text1"/>
          <w:sz w:val="28"/>
          <w:szCs w:val="28"/>
        </w:rPr>
        <w:t xml:space="preserve"> в/у не выдавалось.</w:t>
      </w:r>
    </w:p>
    <w:p w:rsidR="00B52506" w:rsidRPr="00120AE8" w:rsidP="00120AE8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9)Копией</w:t>
      </w:r>
      <w:r>
        <w:rPr>
          <w:color w:val="000000" w:themeColor="text1"/>
          <w:sz w:val="28"/>
          <w:szCs w:val="28"/>
        </w:rPr>
        <w:t xml:space="preserve"> постановления по ст.12.37 КоАП РФ и копией протокола по ст.19.3 КоАП РФ.</w:t>
      </w:r>
    </w:p>
    <w:p w:rsidR="00120AE8" w:rsidRPr="00120AE8" w:rsidP="00120AE8">
      <w:pPr>
        <w:pStyle w:val="a1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 w:rsidRPr="00120AE8">
        <w:rPr>
          <w:rFonts w:ascii="Times New Roman" w:hAnsi="Times New Roman"/>
          <w:i w:val="0"/>
          <w:color w:val="auto"/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120AE8" w:rsidP="00120AE8">
      <w:pPr>
        <w:pStyle w:val="BodyText"/>
        <w:ind w:firstLine="567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 w:rsidR="00A918EE">
        <w:rPr>
          <w:sz w:val="28"/>
          <w:szCs w:val="28"/>
        </w:rPr>
        <w:t>Парахина</w:t>
      </w:r>
      <w:r w:rsidR="00A918EE">
        <w:rPr>
          <w:sz w:val="28"/>
          <w:szCs w:val="28"/>
        </w:rPr>
        <w:t xml:space="preserve"> К.А.</w:t>
      </w:r>
      <w:r>
        <w:rPr>
          <w:sz w:val="28"/>
          <w:szCs w:val="28"/>
        </w:rPr>
        <w:t xml:space="preserve"> составлены в соответствии с требованиями КоАП РФ. Замечаний от нарушителя и от понятых по содержанию документов не поступило.</w:t>
      </w:r>
    </w:p>
    <w:p w:rsidR="00120AE8" w:rsidP="00120A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 w:rsidR="00120AE8" w:rsidP="00120AE8">
      <w:pPr>
        <w:pStyle w:val="BodyText"/>
        <w:ind w:firstLine="567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 w:rsidR="00120AE8" w:rsidP="00120A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A918EE">
        <w:rPr>
          <w:sz w:val="28"/>
          <w:szCs w:val="28"/>
        </w:rPr>
        <w:t>Парахина</w:t>
      </w:r>
      <w:r w:rsidR="00A918EE">
        <w:rPr>
          <w:sz w:val="28"/>
          <w:szCs w:val="28"/>
        </w:rPr>
        <w:t xml:space="preserve"> К.А.</w:t>
      </w:r>
      <w:r>
        <w:rPr>
          <w:sz w:val="28"/>
          <w:szCs w:val="28"/>
        </w:rPr>
        <w:t xml:space="preserve"> по факту управления транспортным средством в состоянии опьянения, будучи лишенным права управления транспортными средствами, нашла свое подтверждение.</w:t>
      </w:r>
    </w:p>
    <w:p w:rsidR="00120AE8" w:rsidP="00120A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ч.3 ст.12.8 КоАП РФ.</w:t>
      </w:r>
    </w:p>
    <w:p w:rsidR="00120AE8" w:rsidP="00120AE8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Смягчающим административную ответственность обстоятельством является признание вины.</w:t>
      </w:r>
    </w:p>
    <w:p w:rsidR="00120AE8" w:rsidP="00120AE8">
      <w:pPr>
        <w:ind w:firstLine="54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Отягчающих </w:t>
      </w:r>
      <w:r>
        <w:rPr>
          <w:snapToGrid w:val="0"/>
          <w:sz w:val="28"/>
          <w:szCs w:val="28"/>
        </w:rPr>
        <w:t>административную ответственность обстоятельств мировой не установлено</w:t>
      </w:r>
      <w:r>
        <w:rPr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 </w:t>
      </w:r>
    </w:p>
    <w:p w:rsidR="00120AE8" w:rsidP="00120A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Определяя вид и меру наказания нарушителю,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нарушителя. </w:t>
      </w:r>
    </w:p>
    <w:p w:rsidR="00120AE8" w:rsidP="00120AE8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При назначении административного наказания физическому лицу, мировой судья в соответствии с ч. 2 ст. 4.1 КоАП РФ,  рассматривая вопрос о виде и размере административного наказания, учитывает характер совершенного им административного правонарушения и значительную общественную опасность правонарушения, связанного с управлением транспортным средством</w:t>
      </w:r>
      <w:r w:rsidR="00B52506">
        <w:rPr>
          <w:rFonts w:eastAsia="Calibri"/>
          <w:sz w:val="28"/>
          <w:szCs w:val="28"/>
          <w:lang w:eastAsia="en-US"/>
        </w:rPr>
        <w:t xml:space="preserve"> на трассе</w:t>
      </w:r>
      <w:r>
        <w:rPr>
          <w:rFonts w:eastAsia="Calibri"/>
          <w:sz w:val="28"/>
          <w:szCs w:val="28"/>
          <w:lang w:eastAsia="en-US"/>
        </w:rPr>
        <w:t>, являющимся источником повышенной опасности, лицом, нах</w:t>
      </w:r>
      <w:r w:rsidR="00B52506">
        <w:rPr>
          <w:rFonts w:eastAsia="Calibri"/>
          <w:sz w:val="28"/>
          <w:szCs w:val="28"/>
          <w:lang w:eastAsia="en-US"/>
        </w:rPr>
        <w:t>одящемся в состоянии опьянения</w:t>
      </w:r>
      <w:r>
        <w:rPr>
          <w:rFonts w:eastAsia="Calibri"/>
          <w:sz w:val="28"/>
          <w:szCs w:val="28"/>
          <w:lang w:eastAsia="en-US"/>
        </w:rPr>
        <w:t>, степень опьянения, а также личность виновного</w:t>
      </w:r>
      <w:r w:rsidR="00B52506">
        <w:rPr>
          <w:rFonts w:eastAsia="Calibri"/>
          <w:sz w:val="28"/>
          <w:szCs w:val="28"/>
          <w:lang w:eastAsia="en-US"/>
        </w:rPr>
        <w:t xml:space="preserve"> и его противоправное поведение</w:t>
      </w:r>
      <w:r>
        <w:rPr>
          <w:sz w:val="28"/>
          <w:szCs w:val="28"/>
        </w:rPr>
        <w:t>.</w:t>
      </w:r>
    </w:p>
    <w:p w:rsidR="00120AE8" w:rsidP="00120A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120AE8" w:rsidP="00120AE8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120AE8" w:rsidP="00120AE8">
      <w:pPr>
        <w:ind w:firstLine="567"/>
        <w:jc w:val="both"/>
        <w:rPr>
          <w:snapToGrid w:val="0"/>
          <w:sz w:val="28"/>
          <w:szCs w:val="28"/>
        </w:rPr>
      </w:pPr>
    </w:p>
    <w:p w:rsidR="00120AE8" w:rsidP="00120AE8">
      <w:pPr>
        <w:ind w:firstLine="567"/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120AE8" w:rsidP="00120AE8">
      <w:pPr>
        <w:ind w:firstLine="567"/>
        <w:jc w:val="center"/>
        <w:rPr>
          <w:snapToGrid w:val="0"/>
          <w:sz w:val="28"/>
          <w:szCs w:val="28"/>
        </w:rPr>
      </w:pPr>
    </w:p>
    <w:p w:rsidR="00120AE8" w:rsidP="00120AE8">
      <w:pPr>
        <w:pStyle w:val="BodyText2"/>
        <w:spacing w:after="0" w:line="240" w:lineRule="auto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b/>
          <w:sz w:val="28"/>
          <w:szCs w:val="28"/>
        </w:rPr>
        <w:t xml:space="preserve"> </w:t>
      </w:r>
      <w:r w:rsidR="0036729A">
        <w:rPr>
          <w:b/>
          <w:sz w:val="28"/>
          <w:szCs w:val="28"/>
        </w:rPr>
        <w:t>Парахина</w:t>
      </w:r>
      <w:r w:rsidR="0036729A">
        <w:rPr>
          <w:b/>
          <w:sz w:val="28"/>
          <w:szCs w:val="28"/>
        </w:rPr>
        <w:t xml:space="preserve"> </w:t>
      </w:r>
      <w:r w:rsidR="0000759C">
        <w:rPr>
          <w:b/>
          <w:sz w:val="26"/>
          <w:szCs w:val="26"/>
        </w:rPr>
        <w:t xml:space="preserve">***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ч.3 ст.12.8 Кодекса РФ об административных правонарушениях, и назначить ему наказание в виде административного ареста на срок </w:t>
      </w:r>
      <w:r w:rsidR="00B52506">
        <w:rPr>
          <w:b/>
          <w:sz w:val="28"/>
          <w:szCs w:val="28"/>
        </w:rPr>
        <w:t xml:space="preserve">14 </w:t>
      </w:r>
      <w:r>
        <w:rPr>
          <w:sz w:val="28"/>
          <w:szCs w:val="28"/>
        </w:rPr>
        <w:t xml:space="preserve">суток. </w:t>
      </w:r>
    </w:p>
    <w:p w:rsidR="00120AE8" w:rsidP="00120AE8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наказания </w:t>
      </w:r>
      <w:r w:rsidR="00A918EE">
        <w:rPr>
          <w:sz w:val="28"/>
          <w:szCs w:val="28"/>
        </w:rPr>
        <w:t>Парахину</w:t>
      </w:r>
      <w:r w:rsidR="00A918EE">
        <w:rPr>
          <w:sz w:val="28"/>
          <w:szCs w:val="28"/>
        </w:rPr>
        <w:t xml:space="preserve"> К.А.</w:t>
      </w:r>
      <w:r>
        <w:rPr>
          <w:sz w:val="28"/>
          <w:szCs w:val="28"/>
        </w:rPr>
        <w:t xml:space="preserve"> исчислять с </w:t>
      </w:r>
      <w:r w:rsidR="0036729A">
        <w:rPr>
          <w:sz w:val="28"/>
          <w:szCs w:val="28"/>
        </w:rPr>
        <w:t>14</w:t>
      </w:r>
      <w:r>
        <w:rPr>
          <w:sz w:val="28"/>
          <w:szCs w:val="28"/>
        </w:rPr>
        <w:t xml:space="preserve"> час. </w:t>
      </w:r>
      <w:r w:rsidR="0036729A">
        <w:rPr>
          <w:sz w:val="28"/>
          <w:szCs w:val="28"/>
        </w:rPr>
        <w:t>30</w:t>
      </w:r>
      <w:r>
        <w:rPr>
          <w:sz w:val="28"/>
          <w:szCs w:val="28"/>
        </w:rPr>
        <w:t xml:space="preserve"> мин. </w:t>
      </w:r>
      <w:r w:rsidR="0036729A">
        <w:rPr>
          <w:sz w:val="28"/>
          <w:szCs w:val="28"/>
        </w:rPr>
        <w:t>05 мая</w:t>
      </w:r>
      <w:r>
        <w:rPr>
          <w:sz w:val="28"/>
          <w:szCs w:val="28"/>
        </w:rPr>
        <w:t xml:space="preserve"> 2026 года.</w:t>
      </w:r>
    </w:p>
    <w:p w:rsidR="00120AE8" w:rsidP="00120AE8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подлежит немедленному исполнению.</w:t>
      </w:r>
    </w:p>
    <w:p w:rsidR="00120AE8" w:rsidP="00120AE8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120AE8" w:rsidP="00120AE8">
      <w:pPr>
        <w:jc w:val="both"/>
        <w:rPr>
          <w:sz w:val="28"/>
          <w:szCs w:val="28"/>
        </w:rPr>
      </w:pPr>
    </w:p>
    <w:p w:rsidR="00120AE8" w:rsidP="00120AE8">
      <w:pPr>
        <w:jc w:val="both"/>
        <w:rPr>
          <w:sz w:val="28"/>
          <w:szCs w:val="28"/>
        </w:rPr>
      </w:pPr>
    </w:p>
    <w:p w:rsidR="00120AE8" w:rsidP="00120AE8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О.А. Новокшенова</w:t>
      </w:r>
    </w:p>
    <w:p w:rsidR="00120AE8" w:rsidP="00120AE8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120AE8" w:rsidP="00120AE8">
      <w:pPr>
        <w:rPr>
          <w:snapToGrid w:val="0"/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О.А. Новокшенова</w:t>
      </w:r>
    </w:p>
    <w:p w:rsidR="00120AE8" w:rsidP="00120AE8"/>
    <w:p w:rsidR="00465D4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2C"/>
    <w:rsid w:val="0000759C"/>
    <w:rsid w:val="00120AE8"/>
    <w:rsid w:val="00285A56"/>
    <w:rsid w:val="0036729A"/>
    <w:rsid w:val="00465D42"/>
    <w:rsid w:val="008D10CC"/>
    <w:rsid w:val="00A918EE"/>
    <w:rsid w:val="00B52506"/>
    <w:rsid w:val="00DF0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291F41-F7C3-48C5-9A46-76ECE78F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0AE8"/>
    <w:rPr>
      <w:color w:val="0000FF"/>
      <w:u w:val="single"/>
    </w:rPr>
  </w:style>
  <w:style w:type="paragraph" w:styleId="Title">
    <w:name w:val="Title"/>
    <w:basedOn w:val="Normal"/>
    <w:link w:val="a"/>
    <w:qFormat/>
    <w:rsid w:val="00120AE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120AE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120AE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20AE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120AE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20A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Комментарий"/>
    <w:basedOn w:val="Normal"/>
    <w:next w:val="Normal"/>
    <w:rsid w:val="00120AE8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BalloonText">
    <w:name w:val="Balloon Text"/>
    <w:basedOn w:val="Normal"/>
    <w:link w:val="a2"/>
    <w:uiPriority w:val="99"/>
    <w:semiHidden/>
    <w:unhideWhenUsed/>
    <w:rsid w:val="00285A5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85A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